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A1" w:rsidRDefault="001B10A1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278.25pt;margin-top:9pt;width:64.95pt;height:92.25pt;z-index:-251658240;visibility:visible">
            <v:imagedata r:id="rId4" o:title=""/>
          </v:shape>
        </w:pict>
      </w:r>
      <w:r>
        <w:rPr>
          <w:noProof/>
          <w:lang w:eastAsia="it-IT"/>
        </w:rPr>
        <w:pict>
          <v:shape id="_x0000_s1027" type="#_x0000_t75" style="position:absolute;margin-left:182.3pt;margin-top:-.1pt;width:68.35pt;height:110.4pt;z-index:-251657216;visibility:visible">
            <v:imagedata r:id="rId5" o:title=""/>
          </v:shape>
          <o:OLEObject Type="Embed" ProgID="Word.Picture.8" ShapeID="_x0000_s1027" DrawAspect="Content" ObjectID="_1493455902" r:id="rId6"/>
        </w:pict>
      </w:r>
    </w:p>
    <w:p w:rsidR="001B10A1" w:rsidRDefault="001B10A1" w:rsidP="00822AD8">
      <w:pPr>
        <w:spacing w:after="0"/>
        <w:jc w:val="center"/>
        <w:rPr>
          <w:rFonts w:ascii="Book Antiqua" w:hAnsi="Book Antiqua" w:cs="Tahoma"/>
          <w:b/>
          <w:color w:val="FF0000"/>
          <w:sz w:val="56"/>
          <w:szCs w:val="56"/>
        </w:rPr>
      </w:pPr>
    </w:p>
    <w:p w:rsidR="001B10A1" w:rsidRDefault="001B10A1" w:rsidP="00822AD8">
      <w:pPr>
        <w:spacing w:after="0"/>
        <w:jc w:val="center"/>
        <w:rPr>
          <w:rFonts w:ascii="Book Antiqua" w:hAnsi="Book Antiqua" w:cs="Tahoma"/>
          <w:b/>
          <w:color w:val="FF0000"/>
          <w:sz w:val="56"/>
          <w:szCs w:val="56"/>
        </w:rPr>
      </w:pPr>
      <w:r>
        <w:rPr>
          <w:rFonts w:ascii="Book Antiqua" w:hAnsi="Book Antiqua" w:cs="Tahoma"/>
          <w:b/>
          <w:color w:val="FF0000"/>
          <w:sz w:val="56"/>
          <w:szCs w:val="56"/>
        </w:rPr>
        <w:t xml:space="preserve">      </w:t>
      </w:r>
    </w:p>
    <w:p w:rsidR="001B10A1" w:rsidRDefault="001B10A1" w:rsidP="00822AD8">
      <w:pPr>
        <w:spacing w:after="0"/>
        <w:rPr>
          <w:rFonts w:ascii="Book Antiqua" w:hAnsi="Book Antiqua" w:cs="Tahoma"/>
          <w:b/>
          <w:color w:val="000000"/>
          <w:sz w:val="20"/>
          <w:szCs w:val="56"/>
        </w:rPr>
      </w:pP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                           </w:t>
      </w:r>
    </w:p>
    <w:p w:rsidR="001B10A1" w:rsidRDefault="001B10A1" w:rsidP="00822AD8">
      <w:pPr>
        <w:spacing w:after="0"/>
        <w:rPr>
          <w:rFonts w:ascii="Book Antiqua" w:hAnsi="Book Antiqua" w:cs="Tahoma"/>
          <w:b/>
          <w:color w:val="000000"/>
          <w:sz w:val="20"/>
          <w:szCs w:val="56"/>
        </w:rPr>
      </w:pP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                                                                        </w:t>
      </w:r>
    </w:p>
    <w:p w:rsidR="001B10A1" w:rsidRDefault="001B10A1" w:rsidP="00822AD8">
      <w:pPr>
        <w:spacing w:after="0"/>
        <w:rPr>
          <w:rFonts w:ascii="Book Antiqua" w:hAnsi="Book Antiqua" w:cs="Tahoma"/>
          <w:b/>
          <w:color w:val="000000"/>
          <w:sz w:val="20"/>
          <w:szCs w:val="56"/>
        </w:rPr>
      </w:pP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                                                                      </w:t>
      </w:r>
      <w:r w:rsidRPr="00792141">
        <w:rPr>
          <w:rFonts w:ascii="Book Antiqua" w:hAnsi="Book Antiqua" w:cs="Tahoma"/>
          <w:b/>
          <w:color w:val="000000"/>
          <w:sz w:val="20"/>
          <w:szCs w:val="56"/>
        </w:rPr>
        <w:t>Comune di</w:t>
      </w:r>
    </w:p>
    <w:p w:rsidR="001B10A1" w:rsidRPr="00792141" w:rsidRDefault="001B10A1" w:rsidP="00822AD8">
      <w:pPr>
        <w:spacing w:after="0"/>
        <w:rPr>
          <w:rFonts w:ascii="Book Antiqua" w:hAnsi="Book Antiqua" w:cs="Tahoma"/>
          <w:b/>
          <w:color w:val="000000"/>
          <w:sz w:val="20"/>
          <w:szCs w:val="56"/>
        </w:rPr>
      </w:pPr>
      <w:r w:rsidRPr="00792141">
        <w:rPr>
          <w:rFonts w:ascii="Book Antiqua" w:hAnsi="Book Antiqua" w:cs="Tahoma"/>
          <w:b/>
          <w:color w:val="000000"/>
          <w:sz w:val="20"/>
          <w:szCs w:val="56"/>
        </w:rPr>
        <w:t xml:space="preserve"> </w:t>
      </w: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                                                             </w:t>
      </w:r>
      <w:r w:rsidRPr="00792141">
        <w:rPr>
          <w:rFonts w:ascii="Book Antiqua" w:hAnsi="Book Antiqua" w:cs="Tahoma"/>
          <w:b/>
          <w:color w:val="000000"/>
          <w:sz w:val="20"/>
          <w:szCs w:val="56"/>
        </w:rPr>
        <w:t>Scarperia e San Piero</w:t>
      </w:r>
      <w:r>
        <w:rPr>
          <w:rFonts w:ascii="Book Antiqua" w:hAnsi="Book Antiqua" w:cs="Tahoma"/>
          <w:b/>
          <w:color w:val="000000"/>
          <w:sz w:val="20"/>
          <w:szCs w:val="56"/>
        </w:rPr>
        <w:t xml:space="preserve">     ProLoco Scarperia</w:t>
      </w:r>
    </w:p>
    <w:p w:rsidR="001B10A1" w:rsidRDefault="001B10A1" w:rsidP="005F3265">
      <w:pPr>
        <w:spacing w:line="240" w:lineRule="auto"/>
      </w:pPr>
    </w:p>
    <w:p w:rsidR="001B10A1" w:rsidRPr="005F3265" w:rsidRDefault="001B10A1" w:rsidP="005F3265">
      <w:pPr>
        <w:spacing w:line="240" w:lineRule="auto"/>
        <w:jc w:val="center"/>
        <w:rPr>
          <w:rFonts w:ascii="Book Antiqua" w:hAnsi="Book Antiqua"/>
          <w:sz w:val="36"/>
          <w:szCs w:val="44"/>
        </w:rPr>
      </w:pPr>
      <w:r w:rsidRPr="005F3265">
        <w:rPr>
          <w:rFonts w:ascii="Book Antiqua" w:hAnsi="Book Antiqua"/>
          <w:sz w:val="36"/>
          <w:szCs w:val="44"/>
        </w:rPr>
        <w:t>35° Infiorata</w:t>
      </w:r>
    </w:p>
    <w:p w:rsidR="001B10A1" w:rsidRPr="005F3265" w:rsidRDefault="001B10A1" w:rsidP="005F3265">
      <w:pPr>
        <w:spacing w:line="240" w:lineRule="auto"/>
        <w:jc w:val="center"/>
        <w:rPr>
          <w:rFonts w:ascii="Book Antiqua" w:hAnsi="Book Antiqua"/>
          <w:sz w:val="32"/>
          <w:szCs w:val="40"/>
        </w:rPr>
      </w:pPr>
      <w:r w:rsidRPr="005F3265">
        <w:rPr>
          <w:rFonts w:ascii="Book Antiqua" w:hAnsi="Book Antiqua"/>
          <w:sz w:val="32"/>
          <w:szCs w:val="40"/>
        </w:rPr>
        <w:t>“</w:t>
      </w:r>
      <w:r w:rsidRPr="005F3265">
        <w:rPr>
          <w:rFonts w:ascii="Book Antiqua" w:hAnsi="Book Antiqua"/>
          <w:b/>
          <w:i/>
          <w:sz w:val="32"/>
          <w:szCs w:val="40"/>
        </w:rPr>
        <w:t>METTETE DEI FIORI NEI VOSTRI CANNONI</w:t>
      </w:r>
      <w:r w:rsidRPr="005F3265">
        <w:rPr>
          <w:rFonts w:ascii="Book Antiqua" w:hAnsi="Book Antiqua"/>
          <w:sz w:val="32"/>
          <w:szCs w:val="40"/>
        </w:rPr>
        <w:t>”</w:t>
      </w:r>
    </w:p>
    <w:p w:rsidR="001B10A1" w:rsidRPr="005F3265" w:rsidRDefault="001B10A1" w:rsidP="005F3265">
      <w:pPr>
        <w:spacing w:line="240" w:lineRule="auto"/>
        <w:jc w:val="center"/>
        <w:rPr>
          <w:rFonts w:ascii="Book Antiqua" w:hAnsi="Book Antiqua"/>
          <w:sz w:val="28"/>
          <w:szCs w:val="36"/>
        </w:rPr>
      </w:pPr>
      <w:r w:rsidRPr="005F3265">
        <w:rPr>
          <w:rFonts w:ascii="Book Antiqua" w:hAnsi="Book Antiqua"/>
          <w:sz w:val="28"/>
          <w:szCs w:val="36"/>
        </w:rPr>
        <w:t>1915-2015 cento anni dalla Grande Guerra.</w:t>
      </w:r>
    </w:p>
    <w:p w:rsidR="001B10A1" w:rsidRPr="005F3265" w:rsidRDefault="001B10A1" w:rsidP="005F3265">
      <w:pPr>
        <w:spacing w:line="240" w:lineRule="auto"/>
        <w:jc w:val="center"/>
        <w:rPr>
          <w:rFonts w:ascii="Book Antiqua" w:hAnsi="Book Antiqua"/>
          <w:sz w:val="32"/>
          <w:szCs w:val="40"/>
        </w:rPr>
      </w:pPr>
      <w:r w:rsidRPr="005F3265">
        <w:rPr>
          <w:rFonts w:ascii="Book Antiqua" w:hAnsi="Book Antiqua"/>
          <w:sz w:val="32"/>
          <w:szCs w:val="40"/>
        </w:rPr>
        <w:t>Domenica 24 Maggio 2015, Centro Storico di Scarperia</w:t>
      </w:r>
    </w:p>
    <w:p w:rsidR="001B10A1" w:rsidRPr="00827BBE" w:rsidRDefault="001B10A1" w:rsidP="005F3265">
      <w:pPr>
        <w:spacing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827BBE">
        <w:rPr>
          <w:rFonts w:ascii="Book Antiqua" w:hAnsi="Book Antiqua"/>
          <w:sz w:val="26"/>
          <w:szCs w:val="26"/>
        </w:rPr>
        <w:t>L’Infiorata di quest’anno ha come argomento il centenario della 1° guerra mondiale.</w:t>
      </w:r>
    </w:p>
    <w:p w:rsidR="001B10A1" w:rsidRPr="00827BBE" w:rsidRDefault="001B10A1" w:rsidP="005F3265">
      <w:pPr>
        <w:spacing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827BBE">
        <w:rPr>
          <w:rFonts w:ascii="Book Antiqua" w:hAnsi="Book Antiqua"/>
          <w:sz w:val="26"/>
          <w:szCs w:val="26"/>
        </w:rPr>
        <w:t>Lungo la via principale del centro storico, Via Roma, e nelle due piazze, Piazza dei Vicari e Piazza Clasio, tra la sera del sabato e la mattina della domenica, scuole, associazioni, commercianti e cittadini daranno vita a oltre 20 quadri floreali, per rendere omaggio al particolare tema scelto per questa edizione. Un’impresa difficile quella di rappresentare con i fiori un evento così drammatico, ma a Scarperia l’arte di creare con i fiori si è cimentata negli anni con i temi dai più svariati e quindi anche quest’anno la fantasia, la capacità e l’esperienza di chi da anni con passione si dedica a questa impresa avrà la meglio.</w:t>
      </w:r>
    </w:p>
    <w:p w:rsidR="001B10A1" w:rsidRPr="00827BBE" w:rsidRDefault="001B10A1" w:rsidP="005F3265">
      <w:pPr>
        <w:spacing w:line="240" w:lineRule="auto"/>
        <w:jc w:val="both"/>
        <w:rPr>
          <w:rFonts w:ascii="Book Antiqua" w:hAnsi="Book Antiqua"/>
          <w:sz w:val="26"/>
          <w:szCs w:val="26"/>
        </w:rPr>
      </w:pPr>
      <w:r w:rsidRPr="00827BBE">
        <w:rPr>
          <w:rFonts w:ascii="Book Antiqua" w:hAnsi="Book Antiqua"/>
          <w:sz w:val="26"/>
          <w:szCs w:val="26"/>
        </w:rPr>
        <w:t>La scelta di questo tema vuole salvaguardare la memoria storica di una tragedia che ha coinvolto tutta l’Italia ed ha fortemente condizionato la sua storia futura.</w:t>
      </w:r>
    </w:p>
    <w:p w:rsidR="001B10A1" w:rsidRDefault="001B10A1" w:rsidP="005F3265">
      <w:pPr>
        <w:spacing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827BBE">
        <w:rPr>
          <w:rFonts w:ascii="Book Antiqua" w:hAnsi="Book Antiqua"/>
          <w:sz w:val="26"/>
          <w:szCs w:val="26"/>
        </w:rPr>
        <w:t xml:space="preserve">I disegni rappresenteranno  </w:t>
      </w:r>
      <w:r>
        <w:rPr>
          <w:rFonts w:ascii="Book Antiqua" w:hAnsi="Book Antiqua"/>
          <w:sz w:val="26"/>
          <w:szCs w:val="26"/>
        </w:rPr>
        <w:t xml:space="preserve"> </w:t>
      </w:r>
      <w:bookmarkStart w:id="0" w:name="_GoBack"/>
      <w:bookmarkEnd w:id="0"/>
      <w:r w:rsidRPr="00827BBE">
        <w:rPr>
          <w:rFonts w:ascii="Book Antiqua" w:hAnsi="Book Antiqua"/>
          <w:sz w:val="26"/>
          <w:szCs w:val="26"/>
        </w:rPr>
        <w:t xml:space="preserve">cronologicamente gli avvenimenti che si svolsero durante la guerra,  oltre  i benefici futuri che essa tecnologicamente sviluppò. </w:t>
      </w:r>
    </w:p>
    <w:p w:rsidR="001B10A1" w:rsidRPr="00827BBE" w:rsidRDefault="001B10A1" w:rsidP="005F3265">
      <w:pPr>
        <w:spacing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827BBE">
        <w:rPr>
          <w:rFonts w:ascii="Book Antiqua" w:hAnsi="Book Antiqua"/>
          <w:sz w:val="26"/>
          <w:szCs w:val="26"/>
        </w:rPr>
        <w:t>Camminando nell’antico borgo scarperiese potremmo trovare i ricordi di questo tragico evento realizzati con i fiori; qualche esempio: la resistenza di Caporetto, il Piave, il monte Grappa, la cartina dell’Italia prima della guerra, addirittura il manifesto della sottoscrizione alle armi e gli accessori utilizzati nelle trincee.</w:t>
      </w:r>
    </w:p>
    <w:p w:rsidR="001B10A1" w:rsidRPr="00827BBE" w:rsidRDefault="001B10A1" w:rsidP="005F3265">
      <w:pPr>
        <w:spacing w:line="240" w:lineRule="auto"/>
        <w:jc w:val="both"/>
        <w:rPr>
          <w:rFonts w:ascii="Book Antiqua" w:hAnsi="Book Antiqua"/>
          <w:sz w:val="26"/>
          <w:szCs w:val="26"/>
        </w:rPr>
      </w:pPr>
      <w:r w:rsidRPr="00827BBE">
        <w:rPr>
          <w:rFonts w:ascii="Book Antiqua" w:hAnsi="Book Antiqua"/>
          <w:sz w:val="26"/>
          <w:szCs w:val="26"/>
        </w:rPr>
        <w:t>A sorpresa alcuni quadri, rispecchiando la novità degli ultimi anni, saranno in 3 D e stupiranno p</w:t>
      </w:r>
      <w:r>
        <w:rPr>
          <w:rFonts w:ascii="Book Antiqua" w:hAnsi="Book Antiqua"/>
          <w:sz w:val="26"/>
          <w:szCs w:val="26"/>
        </w:rPr>
        <w:t>er i loro effetti scenografici.</w:t>
      </w:r>
    </w:p>
    <w:p w:rsidR="001B10A1" w:rsidRPr="00827BBE" w:rsidRDefault="001B10A1" w:rsidP="005F3265">
      <w:pPr>
        <w:spacing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827BBE">
        <w:rPr>
          <w:rFonts w:ascii="Book Antiqua" w:hAnsi="Book Antiqua"/>
          <w:sz w:val="26"/>
          <w:szCs w:val="26"/>
        </w:rPr>
        <w:t xml:space="preserve">Per chi vorrà approfondire l’argomento durante la mattina alle ore </w:t>
      </w:r>
      <w:r>
        <w:rPr>
          <w:rFonts w:ascii="Book Antiqua" w:hAnsi="Book Antiqua"/>
          <w:sz w:val="26"/>
          <w:szCs w:val="26"/>
        </w:rPr>
        <w:t>10:30</w:t>
      </w:r>
      <w:r w:rsidRPr="00827BBE">
        <w:rPr>
          <w:rFonts w:ascii="Book Antiqua" w:hAnsi="Book Antiqua"/>
          <w:sz w:val="26"/>
          <w:szCs w:val="26"/>
        </w:rPr>
        <w:t xml:space="preserve"> nel Palazzo dei Vicari si svolgerà un convegno sul tema della Grande Guerra , sempre per ricordare che la memoria non vada perduta</w:t>
      </w:r>
      <w:r>
        <w:rPr>
          <w:rFonts w:ascii="Book Antiqua" w:hAnsi="Book Antiqua"/>
          <w:sz w:val="26"/>
          <w:szCs w:val="26"/>
        </w:rPr>
        <w:t>.</w:t>
      </w:r>
    </w:p>
    <w:p w:rsidR="001B10A1" w:rsidRPr="005F3265" w:rsidRDefault="001B10A1" w:rsidP="005F3265">
      <w:pPr>
        <w:spacing w:line="240" w:lineRule="auto"/>
        <w:jc w:val="center"/>
        <w:rPr>
          <w:rFonts w:ascii="Book Antiqua" w:hAnsi="Book Antiqua"/>
          <w:b/>
          <w:szCs w:val="28"/>
        </w:rPr>
      </w:pPr>
      <w:r w:rsidRPr="005F3265">
        <w:rPr>
          <w:rFonts w:ascii="Book Antiqua" w:hAnsi="Book Antiqua"/>
          <w:b/>
          <w:szCs w:val="28"/>
        </w:rPr>
        <w:t>Per informazioni:</w:t>
      </w:r>
    </w:p>
    <w:p w:rsidR="001B10A1" w:rsidRPr="005F3265" w:rsidRDefault="001B10A1" w:rsidP="005F326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5F3265">
        <w:rPr>
          <w:rFonts w:ascii="Book Antiqua" w:hAnsi="Book Antiqua"/>
          <w:b/>
          <w:szCs w:val="28"/>
        </w:rPr>
        <w:t>055-8468165</w:t>
      </w:r>
    </w:p>
    <w:sectPr w:rsidR="001B10A1" w:rsidRPr="005F3265" w:rsidSect="00CC6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94E"/>
    <w:rsid w:val="00117F60"/>
    <w:rsid w:val="001B10A1"/>
    <w:rsid w:val="00320190"/>
    <w:rsid w:val="003C694E"/>
    <w:rsid w:val="00477DCF"/>
    <w:rsid w:val="004A624F"/>
    <w:rsid w:val="005F3265"/>
    <w:rsid w:val="00792141"/>
    <w:rsid w:val="00822AD8"/>
    <w:rsid w:val="00827BBE"/>
    <w:rsid w:val="008D0862"/>
    <w:rsid w:val="00BF458E"/>
    <w:rsid w:val="00CC69CC"/>
    <w:rsid w:val="00D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329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elisabettaboni</cp:lastModifiedBy>
  <cp:revision>2</cp:revision>
  <cp:lastPrinted>2015-05-18T10:05:00Z</cp:lastPrinted>
  <dcterms:created xsi:type="dcterms:W3CDTF">2015-05-18T10:05:00Z</dcterms:created>
  <dcterms:modified xsi:type="dcterms:W3CDTF">2015-05-18T10:05:00Z</dcterms:modified>
</cp:coreProperties>
</file>